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2ACC" w:rsidRDefault="00542ACC" w:rsidP="00542ACC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2ACC">
        <w:rPr>
          <w:rFonts w:ascii="Times New Roman" w:hAnsi="Times New Roman" w:cs="Times New Roman"/>
          <w:b/>
          <w:sz w:val="28"/>
          <w:szCs w:val="28"/>
        </w:rPr>
        <w:t>Задачи для решения.</w:t>
      </w:r>
    </w:p>
    <w:p w:rsidR="00CC7CFB" w:rsidRPr="00542ACC" w:rsidRDefault="00CC7CFB" w:rsidP="00542ACC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Баллы за решения задачи: за 1 задачу – 20 баллов, всего 4 задачи, максимальные баллы – 80. </w:t>
      </w:r>
    </w:p>
    <w:p w:rsidR="00542ACC" w:rsidRDefault="00542ACC" w:rsidP="00542ACC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Задача 1</w:t>
      </w:r>
    </w:p>
    <w:p w:rsidR="00542ACC" w:rsidRDefault="00542ACC" w:rsidP="00542AC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Определить сумму НДС, подлежащую уплате в бюджет по ТОО «Марат» за отчетный период на основании следующих данных: </w:t>
      </w:r>
    </w:p>
    <w:p w:rsidR="00542ACC" w:rsidRDefault="00542ACC" w:rsidP="00542AC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Приобретены материалы и товары от поставщиков по счет-фактурам с учетом НДС на сумму 925 600 тенге. </w:t>
      </w:r>
    </w:p>
    <w:p w:rsidR="00542ACC" w:rsidRDefault="00542ACC" w:rsidP="00542AC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Реализованы товары по договорным ценам на сумму 3 680 000 тенге без НДС. </w:t>
      </w:r>
    </w:p>
    <w:p w:rsidR="00542ACC" w:rsidRDefault="00542ACC" w:rsidP="00542AC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Оказаны услуги другим предприятиям и организациям на сумму с НДС 1 060 030 тенге.</w:t>
      </w:r>
    </w:p>
    <w:p w:rsidR="00542ACC" w:rsidRDefault="00542ACC" w:rsidP="00542ACC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Задача 2</w:t>
      </w:r>
    </w:p>
    <w:p w:rsidR="00542ACC" w:rsidRDefault="00542ACC" w:rsidP="00542AC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Рассчитать сумму НДС, подлежащую уплате в бюджет ИП, который занимается предпринимательской деятельностью по общеустановленному режиму, если: </w:t>
      </w:r>
    </w:p>
    <w:p w:rsidR="00542ACC" w:rsidRDefault="00542ACC" w:rsidP="00542AC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Приобретены кондитерские изделия с НДС – 500 000 тенге.</w:t>
      </w:r>
    </w:p>
    <w:p w:rsidR="00542ACC" w:rsidRDefault="00542ACC" w:rsidP="00542AC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Реализованы кондитерские изделия с НДС – 850 000 тенге.</w:t>
      </w:r>
    </w:p>
    <w:p w:rsidR="00542ACC" w:rsidRDefault="00542ACC" w:rsidP="00542AC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Оплачены коммунальные и другие услуги организациям и предприятиям с НДС – 40 000 тенге.</w:t>
      </w:r>
    </w:p>
    <w:p w:rsidR="008E1AC6" w:rsidRDefault="00542ACC" w:rsidP="00542ACC">
      <w:pPr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542ACC">
        <w:rPr>
          <w:rFonts w:ascii="Times New Roman" w:hAnsi="Times New Roman" w:cs="Times New Roman"/>
          <w:b/>
          <w:sz w:val="28"/>
          <w:szCs w:val="28"/>
        </w:rPr>
        <w:t xml:space="preserve">Задача </w:t>
      </w:r>
      <w:r w:rsidR="00CC7CFB">
        <w:rPr>
          <w:rFonts w:ascii="Times New Roman" w:hAnsi="Times New Roman" w:cs="Times New Roman"/>
          <w:b/>
          <w:sz w:val="28"/>
          <w:szCs w:val="28"/>
        </w:rPr>
        <w:t>3</w:t>
      </w:r>
      <w:r w:rsidRPr="00542AC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42ACC" w:rsidRDefault="00542ACC" w:rsidP="00542AC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42ACC">
        <w:rPr>
          <w:rFonts w:ascii="Times New Roman" w:hAnsi="Times New Roman" w:cs="Times New Roman"/>
          <w:sz w:val="28"/>
          <w:szCs w:val="28"/>
        </w:rPr>
        <w:t xml:space="preserve">Индивидуальный предприниматель города Астаны имеет земельный участок площадью 2 400 </w:t>
      </w:r>
      <w:proofErr w:type="spellStart"/>
      <w:r w:rsidRPr="00542ACC"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 w:rsidRPr="00542ACC">
        <w:rPr>
          <w:rFonts w:ascii="Times New Roman" w:hAnsi="Times New Roman" w:cs="Times New Roman"/>
          <w:sz w:val="28"/>
          <w:szCs w:val="28"/>
        </w:rPr>
        <w:t xml:space="preserve">. В апреле купил еще 200 </w:t>
      </w:r>
      <w:proofErr w:type="spellStart"/>
      <w:r w:rsidRPr="00542ACC">
        <w:rPr>
          <w:rFonts w:ascii="Times New Roman" w:hAnsi="Times New Roman" w:cs="Times New Roman"/>
          <w:sz w:val="28"/>
          <w:szCs w:val="28"/>
        </w:rPr>
        <w:t>кв.м</w:t>
      </w:r>
      <w:proofErr w:type="spellEnd"/>
      <w:r w:rsidRPr="00542ACC">
        <w:rPr>
          <w:rFonts w:ascii="Times New Roman" w:hAnsi="Times New Roman" w:cs="Times New Roman"/>
          <w:sz w:val="28"/>
          <w:szCs w:val="28"/>
        </w:rPr>
        <w:t xml:space="preserve">. для паркинга. Определить сумму и сроки уплаты земельного налога. Ставка земельного налога на земли, занятые под автостоянки увеличена в 10 раз.  В соответствии с пунктом 3 пункта статьи 505 Налогового кодекса базовые налоговые ставки на земли населенных пунктов </w:t>
      </w:r>
      <w:proofErr w:type="gramStart"/>
      <w:r w:rsidRPr="00542ACC">
        <w:rPr>
          <w:rFonts w:ascii="Times New Roman" w:hAnsi="Times New Roman" w:cs="Times New Roman"/>
          <w:sz w:val="28"/>
          <w:szCs w:val="28"/>
        </w:rPr>
        <w:t>в  г.</w:t>
      </w:r>
      <w:proofErr w:type="gramEnd"/>
      <w:r w:rsidRPr="00542ACC">
        <w:rPr>
          <w:rFonts w:ascii="Times New Roman" w:hAnsi="Times New Roman" w:cs="Times New Roman"/>
          <w:sz w:val="28"/>
          <w:szCs w:val="28"/>
        </w:rPr>
        <w:t xml:space="preserve"> Астана установлены на один квадратный метр 19,30 тенге. </w:t>
      </w:r>
    </w:p>
    <w:p w:rsidR="00542ACC" w:rsidRPr="00542ACC" w:rsidRDefault="00CC7CFB" w:rsidP="00542ACC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Задача 4</w:t>
      </w:r>
      <w:r w:rsidR="00542ACC" w:rsidRPr="00542AC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42ACC" w:rsidRPr="00542ACC" w:rsidRDefault="00542ACC" w:rsidP="00542ACC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42ACC">
        <w:rPr>
          <w:rFonts w:ascii="Times New Roman" w:hAnsi="Times New Roman" w:cs="Times New Roman"/>
          <w:sz w:val="28"/>
          <w:szCs w:val="28"/>
        </w:rPr>
        <w:t xml:space="preserve">Необходимо произвести расчет налога на транспортные средства на 2023 год автомобиля марки «ВАЗ-21073» с объемом двигателя 1 690 </w:t>
      </w:r>
      <w:proofErr w:type="spellStart"/>
      <w:r w:rsidRPr="00542ACC">
        <w:rPr>
          <w:rFonts w:ascii="Times New Roman" w:hAnsi="Times New Roman" w:cs="Times New Roman"/>
          <w:sz w:val="28"/>
          <w:szCs w:val="28"/>
        </w:rPr>
        <w:t>куб.см</w:t>
      </w:r>
      <w:proofErr w:type="spellEnd"/>
      <w:r w:rsidRPr="00542ACC">
        <w:rPr>
          <w:rFonts w:ascii="Times New Roman" w:hAnsi="Times New Roman" w:cs="Times New Roman"/>
          <w:sz w:val="28"/>
          <w:szCs w:val="28"/>
        </w:rPr>
        <w:t>. Налоговая ставка на легковой автомобиль с объемом двигателя (</w:t>
      </w:r>
      <w:proofErr w:type="spellStart"/>
      <w:r w:rsidRPr="00542ACC">
        <w:rPr>
          <w:rFonts w:ascii="Times New Roman" w:hAnsi="Times New Roman" w:cs="Times New Roman"/>
          <w:sz w:val="28"/>
          <w:szCs w:val="28"/>
        </w:rPr>
        <w:t>куб.см</w:t>
      </w:r>
      <w:proofErr w:type="spellEnd"/>
      <w:r w:rsidRPr="00542ACC">
        <w:rPr>
          <w:rFonts w:ascii="Times New Roman" w:hAnsi="Times New Roman" w:cs="Times New Roman"/>
          <w:sz w:val="28"/>
          <w:szCs w:val="28"/>
        </w:rPr>
        <w:t xml:space="preserve">.) свыше 1500 до 2 000 включительно составляет 3 МРП. МРП на 2023 год составляет – 3450 тенге.  </w:t>
      </w:r>
    </w:p>
    <w:p w:rsidR="00542ACC" w:rsidRDefault="00542ACC" w:rsidP="00CC7C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C7CFB" w:rsidRPr="00AD3173" w:rsidRDefault="00CC7CFB" w:rsidP="00CC7CFB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D3173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Тестовые вопросы </w:t>
      </w:r>
      <w:r w:rsidR="00AD3173" w:rsidRPr="00AD3173">
        <w:rPr>
          <w:rFonts w:ascii="Times New Roman" w:hAnsi="Times New Roman" w:cs="Times New Roman"/>
          <w:b/>
          <w:sz w:val="28"/>
          <w:szCs w:val="28"/>
        </w:rPr>
        <w:t>–</w:t>
      </w:r>
      <w:r w:rsidRPr="00AD317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D3173" w:rsidRPr="00AD3173">
        <w:rPr>
          <w:rFonts w:ascii="Times New Roman" w:hAnsi="Times New Roman" w:cs="Times New Roman"/>
          <w:b/>
          <w:sz w:val="28"/>
          <w:szCs w:val="28"/>
        </w:rPr>
        <w:t xml:space="preserve">всего 20 вопросов, максимальные баллы за правильные ответы – 20. </w:t>
      </w:r>
    </w:p>
    <w:p w:rsidR="008501CD" w:rsidRPr="00AD3173" w:rsidRDefault="00CC7CFB" w:rsidP="00CC7CFB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  <w:r w:rsidRPr="00AD3173">
        <w:rPr>
          <w:rFonts w:ascii="Times New Roman" w:hAnsi="Times New Roman" w:cs="Times New Roman"/>
          <w:b/>
          <w:sz w:val="28"/>
          <w:szCs w:val="28"/>
        </w:rPr>
        <w:t>1.</w:t>
      </w:r>
      <w:r w:rsidR="008501CD" w:rsidRPr="00AD3173">
        <w:rPr>
          <w:rFonts w:ascii="Times New Roman" w:hAnsi="Times New Roman" w:cs="Times New Roman"/>
          <w:b/>
          <w:sz w:val="28"/>
          <w:szCs w:val="28"/>
        </w:rPr>
        <w:t xml:space="preserve"> Что относится к подакцизным товарам?</w:t>
      </w:r>
    </w:p>
    <w:p w:rsidR="008501CD" w:rsidRPr="00AD3173" w:rsidRDefault="008501CD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А. Продажа изделий из кожи. </w:t>
      </w:r>
    </w:p>
    <w:p w:rsidR="008501CD" w:rsidRPr="00AD3173" w:rsidRDefault="008501CD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>В.</w:t>
      </w:r>
      <w:r w:rsidR="007B7865">
        <w:rPr>
          <w:rFonts w:ascii="Times New Roman" w:hAnsi="Times New Roman" w:cs="Times New Roman"/>
          <w:sz w:val="28"/>
          <w:szCs w:val="28"/>
        </w:rPr>
        <w:t xml:space="preserve"> </w:t>
      </w:r>
      <w:r w:rsidRPr="00AD3173">
        <w:rPr>
          <w:rFonts w:ascii="Times New Roman" w:hAnsi="Times New Roman" w:cs="Times New Roman"/>
          <w:sz w:val="28"/>
          <w:szCs w:val="28"/>
        </w:rPr>
        <w:t xml:space="preserve">Табачные изделия. </w:t>
      </w:r>
    </w:p>
    <w:p w:rsidR="008501CD" w:rsidRPr="00AD3173" w:rsidRDefault="008501CD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C. Ювелирные изделия. </w:t>
      </w:r>
    </w:p>
    <w:p w:rsidR="008501CD" w:rsidRPr="00AD3173" w:rsidRDefault="008501CD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>D. Изделия из серебра.</w:t>
      </w:r>
    </w:p>
    <w:p w:rsidR="00542ACC" w:rsidRPr="00AD3173" w:rsidRDefault="008501CD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>E. Молочная продукция</w:t>
      </w:r>
      <w:r w:rsidR="00CC7CFB" w:rsidRPr="00AD3173">
        <w:rPr>
          <w:rFonts w:ascii="Times New Roman" w:hAnsi="Times New Roman" w:cs="Times New Roman"/>
          <w:sz w:val="28"/>
          <w:szCs w:val="28"/>
        </w:rPr>
        <w:t>.</w:t>
      </w:r>
    </w:p>
    <w:p w:rsidR="00CC7CFB" w:rsidRPr="00AD3173" w:rsidRDefault="00CC7CFB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501CD" w:rsidRPr="00AD3173" w:rsidRDefault="008501CD" w:rsidP="008501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D3173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Pr="00AD3173">
        <w:rPr>
          <w:rFonts w:ascii="Times New Roman" w:hAnsi="Times New Roman" w:cs="Times New Roman"/>
          <w:b/>
          <w:sz w:val="28"/>
          <w:szCs w:val="28"/>
        </w:rPr>
        <w:t xml:space="preserve">Акциз является: </w:t>
      </w:r>
    </w:p>
    <w:p w:rsidR="008501CD" w:rsidRPr="00AD3173" w:rsidRDefault="008501CD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А. Личным налогом. </w:t>
      </w:r>
    </w:p>
    <w:p w:rsidR="008501CD" w:rsidRPr="00AD3173" w:rsidRDefault="008501CD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>В. Прямым налогом.</w:t>
      </w:r>
    </w:p>
    <w:p w:rsidR="008501CD" w:rsidRPr="00AD3173" w:rsidRDefault="008501CD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С. Косвенным налогом. </w:t>
      </w:r>
    </w:p>
    <w:p w:rsidR="008501CD" w:rsidRPr="00AD3173" w:rsidRDefault="008501CD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D. Натуральным налогом. </w:t>
      </w:r>
    </w:p>
    <w:p w:rsidR="008501CD" w:rsidRPr="00AD3173" w:rsidRDefault="008501CD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>Е. Имущественным налогом.</w:t>
      </w:r>
    </w:p>
    <w:p w:rsidR="00CC7CFB" w:rsidRPr="00AD3173" w:rsidRDefault="00CC7CFB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501CD" w:rsidRPr="00AD3173" w:rsidRDefault="008501CD" w:rsidP="008501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D3173">
        <w:rPr>
          <w:rFonts w:ascii="Times New Roman" w:hAnsi="Times New Roman" w:cs="Times New Roman"/>
          <w:b/>
          <w:sz w:val="28"/>
          <w:szCs w:val="28"/>
        </w:rPr>
        <w:t>3.</w:t>
      </w:r>
      <w:r w:rsidRPr="00AD3173">
        <w:rPr>
          <w:rFonts w:ascii="Times New Roman" w:hAnsi="Times New Roman" w:cs="Times New Roman"/>
          <w:b/>
          <w:sz w:val="28"/>
          <w:szCs w:val="28"/>
        </w:rPr>
        <w:t xml:space="preserve"> До какого числа предоставляется декларация по акцизу? </w:t>
      </w:r>
    </w:p>
    <w:p w:rsidR="008501CD" w:rsidRPr="00AD3173" w:rsidRDefault="008501CD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А. до 15 числа второго месяца, следующего за отчетным периодом. </w:t>
      </w:r>
    </w:p>
    <w:p w:rsidR="008501CD" w:rsidRPr="00AD3173" w:rsidRDefault="008501CD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>В. Ежеквартально до 20 числа месяца, следующего за отчетным.</w:t>
      </w:r>
    </w:p>
    <w:p w:rsidR="008501CD" w:rsidRPr="00AD3173" w:rsidRDefault="008501CD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>С. Ежемесячно до 23 числа месяца, следующего за отчетным.</w:t>
      </w:r>
    </w:p>
    <w:p w:rsidR="008501CD" w:rsidRPr="00AD3173" w:rsidRDefault="008501CD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D. До 31 марта года, следующего за отчетным. </w:t>
      </w:r>
    </w:p>
    <w:p w:rsidR="008501CD" w:rsidRPr="00AD3173" w:rsidRDefault="008501CD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>Е. До 10 апреля после сдачи декларации.</w:t>
      </w:r>
    </w:p>
    <w:p w:rsidR="00CC7CFB" w:rsidRPr="00AD3173" w:rsidRDefault="00CC7CFB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501CD" w:rsidRPr="00AD3173" w:rsidRDefault="008501CD" w:rsidP="008501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D3173">
        <w:rPr>
          <w:rFonts w:ascii="Times New Roman" w:hAnsi="Times New Roman" w:cs="Times New Roman"/>
          <w:b/>
          <w:sz w:val="28"/>
          <w:szCs w:val="28"/>
        </w:rPr>
        <w:t xml:space="preserve">4. Укажите </w:t>
      </w:r>
      <w:r w:rsidRPr="00AD3173">
        <w:rPr>
          <w:rFonts w:ascii="Times New Roman" w:hAnsi="Times New Roman" w:cs="Times New Roman"/>
          <w:b/>
          <w:sz w:val="28"/>
          <w:szCs w:val="28"/>
        </w:rPr>
        <w:t xml:space="preserve">подакцизный товар: </w:t>
      </w:r>
    </w:p>
    <w:p w:rsidR="008501CD" w:rsidRPr="00AD3173" w:rsidRDefault="008501CD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А. Хрусталь. </w:t>
      </w:r>
    </w:p>
    <w:p w:rsidR="008501CD" w:rsidRPr="00AD3173" w:rsidRDefault="008501CD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В. Мех. </w:t>
      </w:r>
    </w:p>
    <w:p w:rsidR="008501CD" w:rsidRPr="00AD3173" w:rsidRDefault="008501CD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С. Табачные изделия. </w:t>
      </w:r>
    </w:p>
    <w:p w:rsidR="008501CD" w:rsidRPr="00AD3173" w:rsidRDefault="008501CD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>D. Изделия из серебра.</w:t>
      </w:r>
    </w:p>
    <w:p w:rsidR="008501CD" w:rsidRPr="00AD3173" w:rsidRDefault="008501CD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 Е. Изделия из золота.</w:t>
      </w:r>
    </w:p>
    <w:p w:rsidR="00CC7CFB" w:rsidRPr="00AD3173" w:rsidRDefault="00CC7CFB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C7CFB" w:rsidRPr="00AD3173" w:rsidRDefault="00CC7CFB" w:rsidP="008501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D3173"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Pr="00AD3173">
        <w:rPr>
          <w:rFonts w:ascii="Times New Roman" w:hAnsi="Times New Roman" w:cs="Times New Roman"/>
          <w:b/>
          <w:sz w:val="28"/>
          <w:szCs w:val="28"/>
        </w:rPr>
        <w:t xml:space="preserve">Налоговые ставки на земли населенных пунктов устанавливаются в расчете на: </w:t>
      </w:r>
    </w:p>
    <w:p w:rsidR="00CC7CFB" w:rsidRPr="00AD3173" w:rsidRDefault="00CC7CFB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А. 1 га. </w:t>
      </w:r>
    </w:p>
    <w:p w:rsidR="00CC7CFB" w:rsidRPr="00AD3173" w:rsidRDefault="00CC7CFB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В. 1 кв. м. </w:t>
      </w:r>
    </w:p>
    <w:p w:rsidR="00CC7CFB" w:rsidRPr="00AD3173" w:rsidRDefault="00CC7CFB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С. 1 сотку. </w:t>
      </w:r>
    </w:p>
    <w:p w:rsidR="00CC7CFB" w:rsidRPr="00AD3173" w:rsidRDefault="00CC7CFB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D. Балл бонитета. </w:t>
      </w:r>
    </w:p>
    <w:p w:rsidR="00CC7CFB" w:rsidRPr="00AD3173" w:rsidRDefault="00CC7CFB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>Е. 0,01 га.</w:t>
      </w:r>
    </w:p>
    <w:p w:rsidR="00CC7CFB" w:rsidRPr="00AD3173" w:rsidRDefault="00CC7CFB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C7CFB" w:rsidRPr="00AD3173" w:rsidRDefault="00CC7CFB" w:rsidP="008501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D3173">
        <w:rPr>
          <w:rFonts w:ascii="Times New Roman" w:hAnsi="Times New Roman" w:cs="Times New Roman"/>
          <w:b/>
          <w:sz w:val="28"/>
          <w:szCs w:val="28"/>
        </w:rPr>
        <w:t xml:space="preserve">6. </w:t>
      </w:r>
      <w:r w:rsidRPr="00AD3173">
        <w:rPr>
          <w:rFonts w:ascii="Times New Roman" w:hAnsi="Times New Roman" w:cs="Times New Roman"/>
          <w:b/>
          <w:sz w:val="28"/>
          <w:szCs w:val="28"/>
        </w:rPr>
        <w:t xml:space="preserve">Уплата текущих платежей </w:t>
      </w:r>
      <w:r w:rsidRPr="00AD3173">
        <w:rPr>
          <w:rFonts w:ascii="Times New Roman" w:hAnsi="Times New Roman" w:cs="Times New Roman"/>
          <w:b/>
          <w:sz w:val="28"/>
          <w:szCs w:val="28"/>
        </w:rPr>
        <w:t xml:space="preserve">по земельному налогу </w:t>
      </w:r>
      <w:r w:rsidRPr="00AD3173">
        <w:rPr>
          <w:rFonts w:ascii="Times New Roman" w:hAnsi="Times New Roman" w:cs="Times New Roman"/>
          <w:b/>
          <w:sz w:val="28"/>
          <w:szCs w:val="28"/>
        </w:rPr>
        <w:t xml:space="preserve">производится: </w:t>
      </w:r>
    </w:p>
    <w:p w:rsidR="00CC7CFB" w:rsidRPr="00AD3173" w:rsidRDefault="00CC7CFB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А. 25.02; 25.05; 25.08; 25.11 текущего года. </w:t>
      </w:r>
    </w:p>
    <w:p w:rsidR="00CC7CFB" w:rsidRPr="00AD3173" w:rsidRDefault="00CC7CFB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В. 20.02; 20.06; 20.09; 20.11 следующего года. </w:t>
      </w:r>
    </w:p>
    <w:p w:rsidR="00CC7CFB" w:rsidRPr="00AD3173" w:rsidRDefault="00CC7CFB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С. В течение 10 рабочих дней после сдачи декларации. </w:t>
      </w:r>
    </w:p>
    <w:p w:rsidR="00CC7CFB" w:rsidRPr="00AD3173" w:rsidRDefault="00CC7CFB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D. До 31 декабря текущего года. </w:t>
      </w:r>
    </w:p>
    <w:p w:rsidR="00CC7CFB" w:rsidRPr="00AD3173" w:rsidRDefault="00CC7CFB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>Е</w:t>
      </w:r>
      <w:r w:rsidRPr="00AD3173">
        <w:rPr>
          <w:rFonts w:ascii="Times New Roman" w:hAnsi="Times New Roman" w:cs="Times New Roman"/>
          <w:sz w:val="28"/>
          <w:szCs w:val="28"/>
        </w:rPr>
        <w:t>. до 1 октября текущего года.</w:t>
      </w:r>
    </w:p>
    <w:p w:rsidR="00CC7CFB" w:rsidRPr="00AD3173" w:rsidRDefault="00CC7CFB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C7CFB" w:rsidRPr="00AD3173" w:rsidRDefault="00CC7CFB" w:rsidP="00AD317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3173">
        <w:rPr>
          <w:rFonts w:ascii="Times New Roman" w:hAnsi="Times New Roman" w:cs="Times New Roman"/>
          <w:b/>
          <w:sz w:val="28"/>
          <w:szCs w:val="28"/>
        </w:rPr>
        <w:t xml:space="preserve">7. </w:t>
      </w:r>
      <w:r w:rsidRPr="00AD3173">
        <w:rPr>
          <w:rFonts w:ascii="Times New Roman" w:hAnsi="Times New Roman" w:cs="Times New Roman"/>
          <w:b/>
          <w:sz w:val="28"/>
          <w:szCs w:val="28"/>
        </w:rPr>
        <w:t xml:space="preserve">При определении </w:t>
      </w:r>
      <w:r w:rsidRPr="00AD3173">
        <w:rPr>
          <w:rFonts w:ascii="Times New Roman" w:hAnsi="Times New Roman" w:cs="Times New Roman"/>
          <w:b/>
          <w:sz w:val="28"/>
          <w:szCs w:val="28"/>
        </w:rPr>
        <w:t xml:space="preserve">земельного </w:t>
      </w:r>
      <w:r w:rsidRPr="00AD3173">
        <w:rPr>
          <w:rFonts w:ascii="Times New Roman" w:hAnsi="Times New Roman" w:cs="Times New Roman"/>
          <w:b/>
          <w:sz w:val="28"/>
          <w:szCs w:val="28"/>
        </w:rPr>
        <w:t xml:space="preserve">налога к ставкам применяют коэффициент 0,1 следующие плательщики: </w:t>
      </w:r>
    </w:p>
    <w:p w:rsidR="00CC7CFB" w:rsidRPr="00AD3173" w:rsidRDefault="00CC7CFB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А. Оздоровительные детские учреждения. </w:t>
      </w:r>
    </w:p>
    <w:p w:rsidR="00CC7CFB" w:rsidRPr="00AD3173" w:rsidRDefault="00CC7CFB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В. Индивидуальные предприниматели. </w:t>
      </w:r>
    </w:p>
    <w:p w:rsidR="00CC7CFB" w:rsidRPr="00AD3173" w:rsidRDefault="00CC7CFB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С. Крестьянские хозяйства. </w:t>
      </w:r>
    </w:p>
    <w:p w:rsidR="00CC7CFB" w:rsidRPr="00AD3173" w:rsidRDefault="00CC7CFB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>D. Фермерские хозяйства.</w:t>
      </w:r>
    </w:p>
    <w:p w:rsidR="00CC7CFB" w:rsidRPr="00AD3173" w:rsidRDefault="00CC7CFB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 Е. Субъекты крупного бизнеса</w:t>
      </w:r>
    </w:p>
    <w:p w:rsidR="00CC7CFB" w:rsidRPr="00AD3173" w:rsidRDefault="00CC7CFB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F2589" w:rsidRPr="00AD3173" w:rsidRDefault="00DF2589" w:rsidP="008501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D3173">
        <w:rPr>
          <w:rFonts w:ascii="Times New Roman" w:hAnsi="Times New Roman" w:cs="Times New Roman"/>
          <w:b/>
          <w:sz w:val="28"/>
          <w:szCs w:val="28"/>
        </w:rPr>
        <w:t>8.</w:t>
      </w:r>
      <w:r w:rsidR="00CC7CFB" w:rsidRPr="00AD317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C7CFB" w:rsidRPr="00AD3173">
        <w:rPr>
          <w:rFonts w:ascii="Times New Roman" w:hAnsi="Times New Roman" w:cs="Times New Roman"/>
          <w:b/>
          <w:sz w:val="28"/>
          <w:szCs w:val="28"/>
        </w:rPr>
        <w:t xml:space="preserve">Что является налоговой базой для земельного налога? </w:t>
      </w:r>
    </w:p>
    <w:p w:rsidR="00DF2589" w:rsidRPr="00AD3173" w:rsidRDefault="00CC7CFB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А. Плодородие земельного участка. </w:t>
      </w:r>
    </w:p>
    <w:p w:rsidR="00DF2589" w:rsidRPr="00AD3173" w:rsidRDefault="00CC7CFB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В. Площадь земельного участка. </w:t>
      </w:r>
    </w:p>
    <w:p w:rsidR="00DF2589" w:rsidRPr="00AD3173" w:rsidRDefault="00CC7CFB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С. Срок пользования земельным участком. </w:t>
      </w:r>
    </w:p>
    <w:p w:rsidR="00DF2589" w:rsidRPr="00AD3173" w:rsidRDefault="00CC7CFB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D. Балл бонитета. </w:t>
      </w:r>
    </w:p>
    <w:p w:rsidR="00CC7CFB" w:rsidRPr="00AD3173" w:rsidRDefault="00CC7CFB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>Е. Сухостепные зоны.</w:t>
      </w:r>
    </w:p>
    <w:p w:rsidR="00DF2589" w:rsidRPr="00AD3173" w:rsidRDefault="00DF2589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F2589" w:rsidRPr="00AD3173" w:rsidRDefault="00DF2589" w:rsidP="00AD317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3173">
        <w:rPr>
          <w:rFonts w:ascii="Times New Roman" w:hAnsi="Times New Roman" w:cs="Times New Roman"/>
          <w:b/>
          <w:sz w:val="28"/>
          <w:szCs w:val="28"/>
        </w:rPr>
        <w:t xml:space="preserve">9. </w:t>
      </w:r>
      <w:r w:rsidRPr="00AD3173">
        <w:rPr>
          <w:rFonts w:ascii="Times New Roman" w:hAnsi="Times New Roman" w:cs="Times New Roman"/>
          <w:b/>
          <w:sz w:val="28"/>
          <w:szCs w:val="28"/>
        </w:rPr>
        <w:t>Юридические лица обязаны представлять в налоговые органы декларацию</w:t>
      </w:r>
      <w:r w:rsidR="007A46AC" w:rsidRPr="00AD3173">
        <w:rPr>
          <w:rFonts w:ascii="Times New Roman" w:hAnsi="Times New Roman" w:cs="Times New Roman"/>
          <w:b/>
          <w:sz w:val="28"/>
          <w:szCs w:val="28"/>
        </w:rPr>
        <w:t xml:space="preserve"> по земельному налогу</w:t>
      </w:r>
      <w:r w:rsidRPr="00AD3173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DF2589" w:rsidRPr="00AD3173" w:rsidRDefault="00DF2589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А. До 10.04 года, следующего за отчетным налоговым периодом. </w:t>
      </w:r>
    </w:p>
    <w:p w:rsidR="00DF2589" w:rsidRPr="00AD3173" w:rsidRDefault="00DF2589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В. До 31.03 года, следующего за отчетным налоговым периодом. </w:t>
      </w:r>
    </w:p>
    <w:p w:rsidR="00DF2589" w:rsidRPr="00AD3173" w:rsidRDefault="00DF2589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С. Ежеквартально до 15 числа второго месяца, следующего за отчетным кварталом. </w:t>
      </w:r>
    </w:p>
    <w:p w:rsidR="00DF2589" w:rsidRPr="00AD3173" w:rsidRDefault="00DF2589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>D. Ежеквартально до 25 числа второго месяца, следующего за отчетным налоговым периодом.</w:t>
      </w:r>
    </w:p>
    <w:p w:rsidR="00DF2589" w:rsidRPr="00AD3173" w:rsidRDefault="00DF2589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>Е. До 31 декабря текущего года.</w:t>
      </w:r>
    </w:p>
    <w:p w:rsidR="00DF2589" w:rsidRPr="00AD3173" w:rsidRDefault="00DF2589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F2589" w:rsidRPr="00AD3173" w:rsidRDefault="00DF2589" w:rsidP="008501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D3173">
        <w:rPr>
          <w:rFonts w:ascii="Times New Roman" w:hAnsi="Times New Roman" w:cs="Times New Roman"/>
          <w:b/>
          <w:sz w:val="28"/>
          <w:szCs w:val="28"/>
        </w:rPr>
        <w:t xml:space="preserve">10. </w:t>
      </w:r>
      <w:r w:rsidRPr="00AD3173">
        <w:rPr>
          <w:rFonts w:ascii="Times New Roman" w:hAnsi="Times New Roman" w:cs="Times New Roman"/>
          <w:b/>
          <w:sz w:val="28"/>
          <w:szCs w:val="28"/>
        </w:rPr>
        <w:t xml:space="preserve">Плательщиками налога на транспортные средства являются: </w:t>
      </w:r>
    </w:p>
    <w:p w:rsidR="00DF2589" w:rsidRPr="00AD3173" w:rsidRDefault="00DF2589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А. Юридические лица, имеющие легковые автомобили за пределами РК. </w:t>
      </w:r>
    </w:p>
    <w:p w:rsidR="00DF2589" w:rsidRPr="00AD3173" w:rsidRDefault="00DF2589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В. Лица, имеющие транспортные средства на праве собственности, хозяйственного ведения или оперативного управления на территории РК. </w:t>
      </w:r>
    </w:p>
    <w:p w:rsidR="00DF2589" w:rsidRPr="00AD3173" w:rsidRDefault="00DF2589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С. Государственные учреждения. </w:t>
      </w:r>
    </w:p>
    <w:p w:rsidR="00DF2589" w:rsidRPr="00AD3173" w:rsidRDefault="00DF2589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D. Плательщики единого земельного налога. </w:t>
      </w:r>
    </w:p>
    <w:p w:rsidR="00DF2589" w:rsidRPr="00AD3173" w:rsidRDefault="00DF2589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>Е. Производители сельхозпродукции.</w:t>
      </w:r>
    </w:p>
    <w:p w:rsidR="00DF2589" w:rsidRPr="00AD3173" w:rsidRDefault="00DF2589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F2589" w:rsidRPr="00AD3173" w:rsidRDefault="00DF2589" w:rsidP="00AD317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3173">
        <w:rPr>
          <w:rFonts w:ascii="Times New Roman" w:hAnsi="Times New Roman" w:cs="Times New Roman"/>
          <w:b/>
          <w:sz w:val="28"/>
          <w:szCs w:val="28"/>
        </w:rPr>
        <w:t xml:space="preserve">11. </w:t>
      </w:r>
      <w:r w:rsidRPr="00AD3173">
        <w:rPr>
          <w:rFonts w:ascii="Times New Roman" w:hAnsi="Times New Roman" w:cs="Times New Roman"/>
          <w:b/>
          <w:sz w:val="28"/>
          <w:szCs w:val="28"/>
        </w:rPr>
        <w:t xml:space="preserve">Декларация по налогу на транспортное средство должна быть предоставлена: </w:t>
      </w:r>
    </w:p>
    <w:p w:rsidR="00DF2589" w:rsidRPr="00AD3173" w:rsidRDefault="00DF2589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А. Не позднее 31 марта года, следующего за отчетным налоговым периодом. </w:t>
      </w:r>
    </w:p>
    <w:p w:rsidR="00DF2589" w:rsidRPr="00AD3173" w:rsidRDefault="00DF2589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В. До 10 апреля года, следующего за отчетным налоговым периодом. </w:t>
      </w:r>
    </w:p>
    <w:p w:rsidR="00DF2589" w:rsidRPr="00AD3173" w:rsidRDefault="00DF2589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С. До 1 января года, следующего за отчетным налоговым периодом. </w:t>
      </w:r>
    </w:p>
    <w:p w:rsidR="00DF2589" w:rsidRPr="00AD3173" w:rsidRDefault="00DF2589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>D. Ежеквартально.</w:t>
      </w:r>
    </w:p>
    <w:p w:rsidR="00DF2589" w:rsidRPr="00AD3173" w:rsidRDefault="00DF2589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>Е. Ежемесячно.</w:t>
      </w: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D3173">
        <w:rPr>
          <w:rFonts w:ascii="Times New Roman" w:hAnsi="Times New Roman" w:cs="Times New Roman"/>
          <w:b/>
          <w:sz w:val="28"/>
          <w:szCs w:val="28"/>
        </w:rPr>
        <w:t xml:space="preserve">12. </w:t>
      </w:r>
      <w:r w:rsidRPr="00AD3173">
        <w:rPr>
          <w:rFonts w:ascii="Times New Roman" w:hAnsi="Times New Roman" w:cs="Times New Roman"/>
          <w:b/>
          <w:sz w:val="28"/>
          <w:szCs w:val="28"/>
        </w:rPr>
        <w:t xml:space="preserve">Налоговым периодом по налогу на транспортные средства является: </w:t>
      </w: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А. Календарный год. </w:t>
      </w: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В. Календарный месяц. </w:t>
      </w: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lastRenderedPageBreak/>
        <w:t xml:space="preserve">С. Квартал. </w:t>
      </w: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D. 10 рабочих дней. </w:t>
      </w: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>Е. 30 календарных дней.</w:t>
      </w: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D3173">
        <w:rPr>
          <w:rFonts w:ascii="Times New Roman" w:hAnsi="Times New Roman" w:cs="Times New Roman"/>
          <w:b/>
          <w:sz w:val="28"/>
          <w:szCs w:val="28"/>
        </w:rPr>
        <w:t>13.</w:t>
      </w:r>
      <w:r w:rsidRPr="00AD3173">
        <w:rPr>
          <w:rFonts w:ascii="Times New Roman" w:hAnsi="Times New Roman" w:cs="Times New Roman"/>
          <w:b/>
          <w:sz w:val="28"/>
          <w:szCs w:val="28"/>
        </w:rPr>
        <w:t xml:space="preserve"> Юридические лица производят уплату сумм текущих платежей</w:t>
      </w:r>
      <w:r w:rsidRPr="00AD3173">
        <w:rPr>
          <w:rFonts w:ascii="Times New Roman" w:hAnsi="Times New Roman" w:cs="Times New Roman"/>
          <w:b/>
          <w:sz w:val="28"/>
          <w:szCs w:val="28"/>
        </w:rPr>
        <w:t xml:space="preserve"> по налогу на транспортные средства</w:t>
      </w:r>
      <w:r w:rsidRPr="00AD3173">
        <w:rPr>
          <w:rFonts w:ascii="Times New Roman" w:hAnsi="Times New Roman" w:cs="Times New Roman"/>
          <w:b/>
          <w:sz w:val="28"/>
          <w:szCs w:val="28"/>
        </w:rPr>
        <w:t>:</w:t>
      </w:r>
      <w:r w:rsidRPr="00AD317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>А. Не позднее 1 января нового года.</w:t>
      </w: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>В. Не позднее 31 марта года, с</w:t>
      </w:r>
      <w:r w:rsidRPr="00AD3173">
        <w:rPr>
          <w:rFonts w:ascii="Times New Roman" w:hAnsi="Times New Roman" w:cs="Times New Roman"/>
          <w:sz w:val="28"/>
          <w:szCs w:val="28"/>
        </w:rPr>
        <w:t xml:space="preserve">ледующего за отчетным периодом. </w:t>
      </w: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С. Не позднее 5 июля налогового периода. </w:t>
      </w: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D. До 25 числа второго месяца, следующего за отчетным периодом. </w:t>
      </w: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>Е. До 15 числа второго месяца, следующего за отчетным периодом.</w:t>
      </w: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D3173">
        <w:rPr>
          <w:rFonts w:ascii="Times New Roman" w:hAnsi="Times New Roman" w:cs="Times New Roman"/>
          <w:b/>
          <w:sz w:val="28"/>
          <w:szCs w:val="28"/>
        </w:rPr>
        <w:t xml:space="preserve">14. </w:t>
      </w:r>
      <w:r w:rsidRPr="00AD3173">
        <w:rPr>
          <w:rFonts w:ascii="Times New Roman" w:hAnsi="Times New Roman" w:cs="Times New Roman"/>
          <w:b/>
          <w:sz w:val="28"/>
          <w:szCs w:val="28"/>
        </w:rPr>
        <w:t xml:space="preserve">Налоговой базой по объектам обложения </w:t>
      </w:r>
      <w:r w:rsidR="00AD3173">
        <w:rPr>
          <w:rFonts w:ascii="Times New Roman" w:hAnsi="Times New Roman" w:cs="Times New Roman"/>
          <w:b/>
          <w:sz w:val="28"/>
          <w:szCs w:val="28"/>
        </w:rPr>
        <w:t xml:space="preserve">по налогу на имущество </w:t>
      </w:r>
      <w:r w:rsidRPr="00AD3173">
        <w:rPr>
          <w:rFonts w:ascii="Times New Roman" w:hAnsi="Times New Roman" w:cs="Times New Roman"/>
          <w:b/>
          <w:sz w:val="28"/>
          <w:szCs w:val="28"/>
        </w:rPr>
        <w:t xml:space="preserve">юридических лиц является: </w:t>
      </w: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А. Рыночная стоимость имущества. </w:t>
      </w: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>В. Ликвидационная стоимость имущества.</w:t>
      </w: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С. Среднегодовая балансовая стоимость объектов. </w:t>
      </w: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D. Первоначальная стоимость объекта. </w:t>
      </w: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>Е. Амортизационная стоимость.</w:t>
      </w: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D3173">
        <w:rPr>
          <w:rFonts w:ascii="Times New Roman" w:hAnsi="Times New Roman" w:cs="Times New Roman"/>
          <w:b/>
          <w:sz w:val="28"/>
          <w:szCs w:val="28"/>
        </w:rPr>
        <w:t xml:space="preserve">15. </w:t>
      </w:r>
      <w:r w:rsidRPr="00AD3173">
        <w:rPr>
          <w:rFonts w:ascii="Times New Roman" w:hAnsi="Times New Roman" w:cs="Times New Roman"/>
          <w:b/>
          <w:sz w:val="28"/>
          <w:szCs w:val="28"/>
        </w:rPr>
        <w:t>Налоговым периодом для уплаты налога на имущество юридических лиц является:</w:t>
      </w: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А. Календарный год. </w:t>
      </w: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В. Квартал. </w:t>
      </w: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С. Месяц. </w:t>
      </w: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D. 10 рабочих дней. </w:t>
      </w: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>Е. 30 календарных дней.</w:t>
      </w: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D3173">
        <w:rPr>
          <w:rFonts w:ascii="Times New Roman" w:hAnsi="Times New Roman" w:cs="Times New Roman"/>
          <w:b/>
          <w:sz w:val="28"/>
          <w:szCs w:val="28"/>
        </w:rPr>
        <w:t xml:space="preserve">16. </w:t>
      </w:r>
      <w:r w:rsidRPr="00AD3173">
        <w:rPr>
          <w:rFonts w:ascii="Times New Roman" w:hAnsi="Times New Roman" w:cs="Times New Roman"/>
          <w:b/>
          <w:sz w:val="28"/>
          <w:szCs w:val="28"/>
        </w:rPr>
        <w:t xml:space="preserve">Декларация по налогу на имущество представляется: </w:t>
      </w: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А. До 10.04 года, следующего за отчетным периодом. </w:t>
      </w: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В. До 31.03 текущего года. </w:t>
      </w: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С. До 31.03 года, следующего за отчетным периодом. </w:t>
      </w: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D. До 25 числа второго месяца, следующего за отчетным периодом. </w:t>
      </w: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>Е. Ежеквартально.</w:t>
      </w: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b/>
          <w:sz w:val="28"/>
          <w:szCs w:val="28"/>
        </w:rPr>
        <w:t xml:space="preserve">17. </w:t>
      </w:r>
      <w:r w:rsidRPr="00AD3173">
        <w:rPr>
          <w:rFonts w:ascii="Times New Roman" w:hAnsi="Times New Roman" w:cs="Times New Roman"/>
          <w:b/>
          <w:sz w:val="28"/>
          <w:szCs w:val="28"/>
        </w:rPr>
        <w:t>Акционерные общества уплачивают налог по ставке в размере:</w:t>
      </w:r>
      <w:r w:rsidRPr="00AD317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>А. 0,1% к налоговой базе.</w:t>
      </w: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В. 1,5% к налоговой базе. </w:t>
      </w: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С. 20% от налогооблагаемого дохода. </w:t>
      </w:r>
    </w:p>
    <w:p w:rsidR="007A46AC" w:rsidRPr="00AD3173" w:rsidRDefault="007A46AC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>D. 12% к среднегодовой стоимости объекта.</w:t>
      </w:r>
    </w:p>
    <w:p w:rsidR="007A46AC" w:rsidRDefault="007A46AC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 Е. 1% к налоговой базе.</w:t>
      </w:r>
    </w:p>
    <w:p w:rsidR="00AD3173" w:rsidRDefault="00AD3173" w:rsidP="008501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D3173" w:rsidRPr="00AD3173" w:rsidRDefault="00AD3173" w:rsidP="00AD317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3173">
        <w:rPr>
          <w:rFonts w:ascii="Times New Roman" w:hAnsi="Times New Roman" w:cs="Times New Roman"/>
          <w:b/>
          <w:sz w:val="28"/>
          <w:szCs w:val="28"/>
        </w:rPr>
        <w:t xml:space="preserve">18. </w:t>
      </w:r>
      <w:r w:rsidRPr="00AD3173">
        <w:rPr>
          <w:rFonts w:ascii="Times New Roman" w:hAnsi="Times New Roman" w:cs="Times New Roman"/>
          <w:b/>
          <w:sz w:val="28"/>
          <w:szCs w:val="28"/>
        </w:rPr>
        <w:t xml:space="preserve">Одним из условий специального налогового режима на основе патента является: </w:t>
      </w:r>
    </w:p>
    <w:p w:rsidR="00AD3173" w:rsidRDefault="00AD3173" w:rsidP="00AD31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А. Осуществление деятельности в форме личного предпринимательства. </w:t>
      </w:r>
    </w:p>
    <w:p w:rsidR="00AD3173" w:rsidRDefault="00AD3173" w:rsidP="00AD31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lastRenderedPageBreak/>
        <w:t xml:space="preserve">В. Использование труда наемных работников. </w:t>
      </w:r>
    </w:p>
    <w:p w:rsidR="00AD3173" w:rsidRDefault="00AD3173" w:rsidP="00AD31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С. Осуществление деятельности, носящей эпизодический характер. </w:t>
      </w:r>
    </w:p>
    <w:p w:rsidR="00AD3173" w:rsidRDefault="00AD3173" w:rsidP="00AD31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D. Доход за налоговый период превышает 200-кратный МЗП. </w:t>
      </w:r>
    </w:p>
    <w:p w:rsidR="00AD3173" w:rsidRDefault="00AD3173" w:rsidP="00AD31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>Е. Среднесписочная численность работников за налоговый период составляет 25 человек.</w:t>
      </w:r>
    </w:p>
    <w:p w:rsidR="00AD3173" w:rsidRDefault="00AD3173" w:rsidP="00AD31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D3173" w:rsidRDefault="00AD3173" w:rsidP="00AD317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3173">
        <w:rPr>
          <w:rFonts w:ascii="Times New Roman" w:hAnsi="Times New Roman" w:cs="Times New Roman"/>
          <w:b/>
          <w:sz w:val="28"/>
          <w:szCs w:val="28"/>
        </w:rPr>
        <w:t xml:space="preserve">19. </w:t>
      </w:r>
      <w:r w:rsidRPr="00AD3173">
        <w:rPr>
          <w:rFonts w:ascii="Times New Roman" w:hAnsi="Times New Roman" w:cs="Times New Roman"/>
          <w:b/>
          <w:sz w:val="28"/>
          <w:szCs w:val="28"/>
        </w:rPr>
        <w:t xml:space="preserve">Налоговым периодом </w:t>
      </w:r>
      <w:r>
        <w:rPr>
          <w:rFonts w:ascii="Times New Roman" w:hAnsi="Times New Roman" w:cs="Times New Roman"/>
          <w:b/>
          <w:sz w:val="28"/>
          <w:szCs w:val="28"/>
        </w:rPr>
        <w:t xml:space="preserve">для применения специального налогового режима </w:t>
      </w:r>
      <w:r w:rsidRPr="00AD3173">
        <w:rPr>
          <w:rFonts w:ascii="Times New Roman" w:hAnsi="Times New Roman" w:cs="Times New Roman"/>
          <w:b/>
          <w:sz w:val="28"/>
          <w:szCs w:val="28"/>
        </w:rPr>
        <w:t xml:space="preserve">по </w:t>
      </w:r>
      <w:r>
        <w:rPr>
          <w:rFonts w:ascii="Times New Roman" w:hAnsi="Times New Roman" w:cs="Times New Roman"/>
          <w:b/>
          <w:sz w:val="28"/>
          <w:szCs w:val="28"/>
        </w:rPr>
        <w:t xml:space="preserve">упрощенной декларации является: </w:t>
      </w:r>
    </w:p>
    <w:p w:rsidR="00AD3173" w:rsidRPr="00AD3173" w:rsidRDefault="00AD3173" w:rsidP="00AD31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А. Календарный год. </w:t>
      </w:r>
    </w:p>
    <w:p w:rsidR="00AD3173" w:rsidRPr="00AD3173" w:rsidRDefault="00AD3173" w:rsidP="00AD31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В. Календарный месяц. </w:t>
      </w:r>
    </w:p>
    <w:p w:rsidR="00AD3173" w:rsidRPr="00AD3173" w:rsidRDefault="00AD3173" w:rsidP="00AD31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С. Квартал. </w:t>
      </w:r>
    </w:p>
    <w:p w:rsidR="00AD3173" w:rsidRPr="00AD3173" w:rsidRDefault="00AD3173" w:rsidP="00AD31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 xml:space="preserve">D. </w:t>
      </w:r>
      <w:r w:rsidR="007B7865">
        <w:rPr>
          <w:rFonts w:ascii="Times New Roman" w:hAnsi="Times New Roman" w:cs="Times New Roman"/>
          <w:sz w:val="28"/>
          <w:szCs w:val="28"/>
        </w:rPr>
        <w:t xml:space="preserve"> Полугодие</w:t>
      </w:r>
      <w:r w:rsidRPr="00AD317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D3173" w:rsidRDefault="00AD3173" w:rsidP="00AD31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3173">
        <w:rPr>
          <w:rFonts w:ascii="Times New Roman" w:hAnsi="Times New Roman" w:cs="Times New Roman"/>
          <w:sz w:val="28"/>
          <w:szCs w:val="28"/>
        </w:rPr>
        <w:t>Е. 30 календарных дней.</w:t>
      </w:r>
    </w:p>
    <w:p w:rsidR="007B7865" w:rsidRPr="007B7865" w:rsidRDefault="007B7865" w:rsidP="00AD317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B7865" w:rsidRPr="007B7865" w:rsidRDefault="007B7865" w:rsidP="007B786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7865">
        <w:rPr>
          <w:rFonts w:ascii="Times New Roman" w:hAnsi="Times New Roman" w:cs="Times New Roman"/>
          <w:b/>
          <w:sz w:val="28"/>
          <w:szCs w:val="28"/>
        </w:rPr>
        <w:t xml:space="preserve">20. </w:t>
      </w:r>
      <w:r w:rsidRPr="007B7865">
        <w:rPr>
          <w:rFonts w:ascii="Times New Roman" w:hAnsi="Times New Roman" w:cs="Times New Roman"/>
          <w:b/>
          <w:sz w:val="28"/>
          <w:szCs w:val="28"/>
        </w:rPr>
        <w:t xml:space="preserve">Суммы единого земельного налога, исчисленные за период с 01.10 по 31.12 налогового периода, вносятся в бюджет: </w:t>
      </w:r>
    </w:p>
    <w:p w:rsidR="007B7865" w:rsidRDefault="007B7865" w:rsidP="007B78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865">
        <w:rPr>
          <w:rFonts w:ascii="Times New Roman" w:hAnsi="Times New Roman" w:cs="Times New Roman"/>
          <w:sz w:val="28"/>
          <w:szCs w:val="28"/>
        </w:rPr>
        <w:t xml:space="preserve">А. В срок не позднее 10 апреля налогового периода, следующего за отчетным периодом. </w:t>
      </w:r>
    </w:p>
    <w:p w:rsidR="007B7865" w:rsidRDefault="007B7865" w:rsidP="007B78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865">
        <w:rPr>
          <w:rFonts w:ascii="Times New Roman" w:hAnsi="Times New Roman" w:cs="Times New Roman"/>
          <w:sz w:val="28"/>
          <w:szCs w:val="28"/>
        </w:rPr>
        <w:t xml:space="preserve">В. В срок до 25.03 года, следующего за отчетным налоговым периодом. </w:t>
      </w:r>
    </w:p>
    <w:p w:rsidR="007B7865" w:rsidRDefault="007B7865" w:rsidP="007B78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865">
        <w:rPr>
          <w:rFonts w:ascii="Times New Roman" w:hAnsi="Times New Roman" w:cs="Times New Roman"/>
          <w:sz w:val="28"/>
          <w:szCs w:val="28"/>
        </w:rPr>
        <w:t>С. В течени</w:t>
      </w:r>
      <w:bookmarkStart w:id="0" w:name="_GoBack"/>
      <w:bookmarkEnd w:id="0"/>
      <w:r w:rsidRPr="007B7865">
        <w:rPr>
          <w:rFonts w:ascii="Times New Roman" w:hAnsi="Times New Roman" w:cs="Times New Roman"/>
          <w:sz w:val="28"/>
          <w:szCs w:val="28"/>
        </w:rPr>
        <w:t xml:space="preserve">е 10 рабочих дней после срока подачи декларации по корпоративному подоходному налогу. </w:t>
      </w:r>
    </w:p>
    <w:p w:rsidR="007B7865" w:rsidRDefault="007B7865" w:rsidP="007B78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865">
        <w:rPr>
          <w:rFonts w:ascii="Times New Roman" w:hAnsi="Times New Roman" w:cs="Times New Roman"/>
          <w:sz w:val="28"/>
          <w:szCs w:val="28"/>
        </w:rPr>
        <w:t xml:space="preserve">D. До 25 числа второго месяца, следующего за отчетным периодом. </w:t>
      </w:r>
    </w:p>
    <w:p w:rsidR="007B7865" w:rsidRPr="007B7865" w:rsidRDefault="007B7865" w:rsidP="007B78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B7865">
        <w:rPr>
          <w:rFonts w:ascii="Times New Roman" w:hAnsi="Times New Roman" w:cs="Times New Roman"/>
          <w:sz w:val="28"/>
          <w:szCs w:val="28"/>
        </w:rPr>
        <w:t>Е. В срок не позднее 10 ноября текущего налогового периода.</w:t>
      </w:r>
    </w:p>
    <w:sectPr w:rsidR="007B7865" w:rsidRPr="007B78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AD777F"/>
    <w:multiLevelType w:val="hybridMultilevel"/>
    <w:tmpl w:val="D06407C0"/>
    <w:lvl w:ilvl="0" w:tplc="4B0EB5F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1CA17289"/>
    <w:multiLevelType w:val="hybridMultilevel"/>
    <w:tmpl w:val="78F616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6A0613"/>
    <w:multiLevelType w:val="hybridMultilevel"/>
    <w:tmpl w:val="8E7A5C32"/>
    <w:lvl w:ilvl="0" w:tplc="7B32B9E8">
      <w:start w:val="1"/>
      <w:numFmt w:val="decimal"/>
      <w:lvlText w:val="%1."/>
      <w:lvlJc w:val="left"/>
      <w:pPr>
        <w:ind w:left="927" w:hanging="360"/>
      </w:pPr>
      <w:rPr>
        <w:rFonts w:asciiTheme="minorHAnsi" w:hAnsiTheme="minorHAnsi" w:cstheme="minorBid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497"/>
    <w:rsid w:val="00542ACC"/>
    <w:rsid w:val="007A46AC"/>
    <w:rsid w:val="007B7865"/>
    <w:rsid w:val="008501CD"/>
    <w:rsid w:val="008E1AC6"/>
    <w:rsid w:val="00AD3173"/>
    <w:rsid w:val="00CA7497"/>
    <w:rsid w:val="00CC7CFB"/>
    <w:rsid w:val="00DF2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90BB35"/>
  <w15:chartTrackingRefBased/>
  <w15:docId w15:val="{D24DADF6-3EF4-46EF-9EC6-6309C6051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2ACC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2ACC"/>
    <w:pPr>
      <w:spacing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336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5</Pages>
  <Words>1050</Words>
  <Characters>5986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2024-03-09T15:10:00Z</dcterms:created>
  <dcterms:modified xsi:type="dcterms:W3CDTF">2024-03-09T16:24:00Z</dcterms:modified>
</cp:coreProperties>
</file>